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lang w:val="en-CA" w:eastAsia="en-CA"/>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8A3EDD" w:rsidP="00186E73">
            <w:pPr>
              <w:rPr>
                <w:rFonts w:ascii="Arial" w:hAnsi="Arial"/>
              </w:rPr>
            </w:pPr>
            <w:r>
              <w:rPr>
                <w:rFonts w:ascii="Arial" w:hAnsi="Arial"/>
              </w:rPr>
              <w:t>1</w:t>
            </w:r>
            <w:r w:rsidR="00186E73">
              <w:rPr>
                <w:rFonts w:ascii="Arial" w:hAnsi="Arial"/>
              </w:rPr>
              <w:t>1W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 xml:space="preserve">J. Cavaliere </w:t>
            </w:r>
            <w:smartTag w:uri="urn:schemas-microsoft-com:office:smarttags" w:element="stockticker">
              <w:r>
                <w:rPr>
                  <w:rFonts w:ascii="Arial" w:hAnsi="Arial"/>
                </w:rPr>
                <w:t>BBA</w:t>
              </w:r>
            </w:smartTag>
            <w:r>
              <w:rPr>
                <w:rFonts w:ascii="Arial" w:hAnsi="Arial"/>
              </w:rPr>
              <w:t>,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186E73">
            <w:pPr>
              <w:rPr>
                <w:rFonts w:ascii="Arial" w:hAnsi="Arial"/>
              </w:rPr>
            </w:pPr>
            <w:r>
              <w:rPr>
                <w:rFonts w:ascii="Arial" w:hAnsi="Arial"/>
              </w:rPr>
              <w:t>01</w:t>
            </w:r>
            <w:r w:rsidR="00186E73">
              <w:rPr>
                <w:rFonts w:ascii="Arial" w:hAnsi="Arial"/>
              </w:rPr>
              <w:t>Jan</w:t>
            </w:r>
            <w:r>
              <w:rPr>
                <w:rFonts w:ascii="Arial" w:hAnsi="Arial"/>
              </w:rPr>
              <w:t>-1</w:t>
            </w:r>
            <w:r w:rsidR="00186E73">
              <w:rPr>
                <w:rFonts w:ascii="Arial" w:hAnsi="Arial"/>
              </w:rPr>
              <w:t>1</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0F7004">
            <w:pPr>
              <w:rPr>
                <w:rFonts w:ascii="Arial" w:hAnsi="Arial"/>
              </w:rPr>
            </w:pPr>
            <w:r>
              <w:rPr>
                <w:rFonts w:ascii="Arial" w:hAnsi="Arial"/>
              </w:rPr>
              <w:t>Jan-10</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F91C16">
            <w:pPr>
              <w:jc w:val="center"/>
              <w:rPr>
                <w:rFonts w:ascii="Arial" w:hAnsi="Arial"/>
              </w:rPr>
            </w:pPr>
            <w:r>
              <w:rPr>
                <w:rFonts w:ascii="Arial" w:hAnsi="Arial"/>
              </w:rPr>
              <w:t>“Penny Perrier”</w:t>
            </w:r>
          </w:p>
        </w:tc>
        <w:tc>
          <w:tcPr>
            <w:tcW w:w="1188" w:type="dxa"/>
          </w:tcPr>
          <w:p w:rsidR="00D1300B" w:rsidRDefault="00F91C16">
            <w:pPr>
              <w:rPr>
                <w:rFonts w:ascii="Arial" w:hAnsi="Arial"/>
              </w:rPr>
            </w:pPr>
            <w:r>
              <w:rPr>
                <w:rFonts w:ascii="Arial" w:hAnsi="Arial"/>
              </w:rPr>
              <w:t>Jan/11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186E73">
              <w:rPr>
                <w:rFonts w:ascii="Arial" w:hAnsi="Arial"/>
              </w:rPr>
              <w:t>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8A3EDD">
            <w:pPr>
              <w:pStyle w:val="Heading2"/>
              <w:tabs>
                <w:tab w:val="center" w:pos="4560"/>
              </w:tabs>
              <w:rPr>
                <w:rFonts w:ascii="Arial" w:hAnsi="Arial"/>
                <w:b w:val="0"/>
              </w:rPr>
            </w:pPr>
            <w:r>
              <w:rPr>
                <w:rFonts w:ascii="Arial" w:hAnsi="Arial"/>
                <w:b w:val="0"/>
                <w:i/>
              </w:rPr>
              <w:t xml:space="preserve">For additional information, please contact </w:t>
            </w:r>
            <w:r w:rsidR="008A3EDD">
              <w:rPr>
                <w:rFonts w:ascii="Arial" w:hAnsi="Arial"/>
                <w:b w:val="0"/>
                <w:i/>
              </w:rPr>
              <w:t>Penny Perrier</w:t>
            </w:r>
            <w:r w:rsidR="003D0B70">
              <w:rPr>
                <w:rFonts w:ascii="Arial" w:hAnsi="Arial"/>
                <w:b w:val="0"/>
                <w:i/>
              </w:rPr>
              <w:t>, Chair</w:t>
            </w:r>
          </w:p>
        </w:tc>
      </w:tr>
      <w:tr w:rsidR="00D1300B">
        <w:trPr>
          <w:cantSplit/>
        </w:trPr>
        <w:tc>
          <w:tcPr>
            <w:tcW w:w="8856" w:type="dxa"/>
            <w:gridSpan w:val="6"/>
          </w:tcPr>
          <w:p w:rsidR="00D1300B" w:rsidRDefault="00D1300B" w:rsidP="008A3EDD">
            <w:pPr>
              <w:tabs>
                <w:tab w:val="center" w:pos="4560"/>
              </w:tabs>
              <w:jc w:val="center"/>
              <w:rPr>
                <w:rFonts w:ascii="Arial" w:hAnsi="Arial"/>
                <w:i/>
                <w:lang w:val="en-GB"/>
              </w:rPr>
            </w:pPr>
            <w:r>
              <w:rPr>
                <w:rFonts w:ascii="Arial" w:hAnsi="Arial"/>
                <w:i/>
                <w:lang w:val="en-GB"/>
              </w:rPr>
              <w:t xml:space="preserve">School of </w:t>
            </w:r>
            <w:r w:rsidR="008A3EDD">
              <w:rPr>
                <w:rFonts w:ascii="Arial" w:hAnsi="Arial"/>
                <w:i/>
                <w:lang w:val="en-GB"/>
              </w:rPr>
              <w:t>Continuing Education, Business and Hospitality</w:t>
            </w:r>
          </w:p>
        </w:tc>
      </w:tr>
      <w:tr w:rsidR="00D1300B">
        <w:trPr>
          <w:cantSplit/>
        </w:trPr>
        <w:tc>
          <w:tcPr>
            <w:tcW w:w="8856" w:type="dxa"/>
            <w:gridSpan w:val="6"/>
          </w:tcPr>
          <w:p w:rsidR="00D1300B" w:rsidRDefault="00D1300B" w:rsidP="008A3EDD">
            <w:pPr>
              <w:tabs>
                <w:tab w:val="center" w:pos="4560"/>
              </w:tabs>
              <w:jc w:val="center"/>
              <w:rPr>
                <w:rFonts w:ascii="Arial" w:hAnsi="Arial"/>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Ext.</w:t>
            </w:r>
            <w:r w:rsidR="003D0B70">
              <w:rPr>
                <w:rFonts w:ascii="Arial" w:hAnsi="Arial"/>
                <w:i/>
                <w:lang w:val="en-GB"/>
              </w:rPr>
              <w:t xml:space="preserve"> </w:t>
            </w:r>
            <w:r w:rsidR="006E1CB3">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0F7004">
            <w:pPr>
              <w:rPr>
                <w:rFonts w:ascii="Arial" w:hAnsi="Arial"/>
              </w:rPr>
            </w:pPr>
            <w:bookmarkStart w:id="0" w:name="Text39"/>
            <w:r w:rsidRPr="000F7004">
              <w:rPr>
                <w:rFonts w:ascii="Arial" w:hAnsi="Arial"/>
                <w:bCs/>
              </w:rPr>
              <w:t>Students will utilize the knowledge relating to business activities gained through the curriculum in the previous three semesters and apply the knowledge in a computerized business simulation.</w:t>
            </w:r>
            <w:bookmarkEnd w:id="0"/>
          </w:p>
        </w:tc>
      </w:tr>
    </w:tbl>
    <w:p w:rsidR="008A3EDD" w:rsidRDefault="008A3EDD" w:rsidP="008A3EDD">
      <w:pPr>
        <w:rPr>
          <w:rFonts w:ascii="Arial" w:hAnsi="Arial"/>
        </w:rPr>
      </w:pPr>
    </w:p>
    <w:tbl>
      <w:tblPr>
        <w:tblW w:w="17694" w:type="dxa"/>
        <w:tblLayout w:type="fixed"/>
        <w:tblLook w:val="000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0F7004" w:rsidP="00294F6A">
            <w:pPr>
              <w:numPr>
                <w:ilvl w:val="0"/>
                <w:numId w:val="13"/>
              </w:numPr>
              <w:rPr>
                <w:rFonts w:ascii="Arial" w:hAnsi="Arial"/>
              </w:rPr>
            </w:pPr>
            <w:r>
              <w:rPr>
                <w:rFonts w:ascii="Arial" w:hAnsi="Arial"/>
              </w:rPr>
              <w:t>Indentify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global 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BA7659">
              <w:rPr>
                <w:rFonts w:ascii="Arial" w:hAnsi="Arial"/>
              </w:rPr>
              <w:t xml:space="preserve"> </w:t>
            </w: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rPr>
                <w:rFonts w:ascii="Arial" w:hAnsi="Arial"/>
                <w:b/>
              </w:rPr>
            </w:pPr>
            <w:r>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305463">
            <w:pPr>
              <w:rPr>
                <w:rFonts w:ascii="Arial" w:hAnsi="Arial"/>
                <w:b/>
              </w:rPr>
            </w:pPr>
            <w:r w:rsidRPr="00305463">
              <w:rPr>
                <w:rFonts w:ascii="Arial" w:hAnsi="Arial"/>
                <w:b/>
              </w:rPr>
              <w:t>V.</w:t>
            </w:r>
            <w:r>
              <w:rPr>
                <w:rFonts w:ascii="Arial" w:hAnsi="Arial"/>
                <w:b/>
              </w:rPr>
              <w:t xml:space="preserve"> EVALUATION PROCESS/GRADING SYSTEM:</w:t>
            </w: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(20% of grade)</w:t>
            </w:r>
          </w:p>
          <w:p w:rsidR="00305463" w:rsidRDefault="00305463" w:rsidP="00305463">
            <w:pPr>
              <w:pStyle w:val="EnvelopeReturn"/>
              <w:numPr>
                <w:ilvl w:val="0"/>
                <w:numId w:val="20"/>
              </w:numPr>
            </w:pPr>
            <w:r>
              <w:t>Test #2                                                                            (20% of grade)</w:t>
            </w:r>
          </w:p>
          <w:p w:rsidR="00305463" w:rsidRDefault="00305463" w:rsidP="00305463">
            <w:pPr>
              <w:pStyle w:val="EnvelopeReturn"/>
              <w:numPr>
                <w:ilvl w:val="0"/>
                <w:numId w:val="20"/>
              </w:numPr>
            </w:pPr>
            <w:r>
              <w:t>Team participation (Peer Evaluation and attendance)    (10% of grade)</w:t>
            </w:r>
          </w:p>
          <w:p w:rsidR="00305463" w:rsidRDefault="00305463" w:rsidP="00305463">
            <w:pPr>
              <w:pStyle w:val="EnvelopeReturn"/>
              <w:numPr>
                <w:ilvl w:val="0"/>
                <w:numId w:val="20"/>
              </w:numPr>
            </w:pPr>
            <w:r>
              <w:t>Company Performance: (10 rounds @ 5% each)           (50% of grade)</w:t>
            </w:r>
          </w:p>
          <w:p w:rsidR="00305463" w:rsidRDefault="00305463" w:rsidP="00305463">
            <w:pPr>
              <w:pStyle w:val="EnvelopeReturn"/>
              <w:ind w:left="360"/>
            </w:pP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Students are required to write all tests  as scheduled!! There are no 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0" w:type="auto"/>
        <w:tblLayout w:type="fixed"/>
        <w:tblLook w:val="000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p w:rsidR="00AB3D6D" w:rsidRDefault="00AB3D6D" w:rsidP="008A3EDD">
      <w:pPr>
        <w:rPr>
          <w:rFonts w:ascii="Arial" w:hAnsi="Arial" w:cs="Arial"/>
        </w:rPr>
      </w:pPr>
    </w:p>
    <w:tbl>
      <w:tblPr>
        <w:tblW w:w="9468" w:type="dxa"/>
        <w:tblLayout w:type="fixed"/>
        <w:tblLook w:val="0000"/>
      </w:tblPr>
      <w:tblGrid>
        <w:gridCol w:w="675"/>
        <w:gridCol w:w="8793"/>
      </w:tblGrid>
      <w:tr w:rsidR="00AB3D6D" w:rsidTr="001B35AB">
        <w:trPr>
          <w:cantSplit/>
        </w:trPr>
        <w:tc>
          <w:tcPr>
            <w:tcW w:w="675" w:type="dxa"/>
          </w:tcPr>
          <w:p w:rsidR="00AB3D6D" w:rsidRDefault="00AB3D6D" w:rsidP="001B35AB">
            <w:pPr>
              <w:rPr>
                <w:rFonts w:ascii="Arial" w:hAnsi="Arial"/>
                <w:b/>
              </w:rPr>
            </w:pPr>
            <w:r>
              <w:rPr>
                <w:rFonts w:ascii="Arial" w:hAnsi="Arial"/>
                <w:b/>
              </w:rPr>
              <w:lastRenderedPageBreak/>
              <w:t>VI.</w:t>
            </w:r>
          </w:p>
        </w:tc>
        <w:tc>
          <w:tcPr>
            <w:tcW w:w="8793" w:type="dxa"/>
          </w:tcPr>
          <w:p w:rsidR="00AB3D6D" w:rsidRDefault="00AB3D6D" w:rsidP="001B35AB">
            <w:pPr>
              <w:rPr>
                <w:rFonts w:ascii="Arial" w:hAnsi="Arial"/>
                <w:b/>
              </w:rPr>
            </w:pPr>
            <w:r>
              <w:rPr>
                <w:rFonts w:ascii="Arial" w:hAnsi="Arial"/>
                <w:b/>
              </w:rPr>
              <w:t>SPECIAL NOTES:</w:t>
            </w:r>
          </w:p>
          <w:p w:rsidR="00AB3D6D" w:rsidRPr="00F83FCF" w:rsidRDefault="00AB3D6D" w:rsidP="001B35AB">
            <w:pPr>
              <w:rPr>
                <w:rFonts w:ascii="Arial" w:hAnsi="Arial"/>
                <w:b/>
              </w:rPr>
            </w:pPr>
          </w:p>
        </w:tc>
      </w:tr>
      <w:tr w:rsidR="00AB3D6D" w:rsidTr="001B35AB">
        <w:trPr>
          <w:cantSplit/>
        </w:trPr>
        <w:tc>
          <w:tcPr>
            <w:tcW w:w="675" w:type="dxa"/>
          </w:tcPr>
          <w:p w:rsidR="00AB3D6D" w:rsidRDefault="00AB3D6D" w:rsidP="001B35AB">
            <w:pPr>
              <w:rPr>
                <w:rFonts w:ascii="Arial" w:hAnsi="Arial"/>
                <w:b/>
              </w:rPr>
            </w:pPr>
          </w:p>
        </w:tc>
        <w:tc>
          <w:tcPr>
            <w:tcW w:w="8793" w:type="dxa"/>
          </w:tcPr>
          <w:p w:rsidR="00AB3D6D" w:rsidRPr="00122311" w:rsidRDefault="00AB3D6D" w:rsidP="001B35AB">
            <w:pPr>
              <w:pStyle w:val="EnvelopeReturn"/>
              <w:rPr>
                <w:b/>
                <w:u w:val="single"/>
              </w:rPr>
            </w:pPr>
            <w:r w:rsidRPr="00122311">
              <w:rPr>
                <w:u w:val="single"/>
              </w:rPr>
              <w:t>Classroom Decorum:</w:t>
            </w:r>
          </w:p>
          <w:p w:rsidR="00AB3D6D" w:rsidRPr="00122311" w:rsidRDefault="00AB3D6D" w:rsidP="001B35AB">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AB3D6D" w:rsidRPr="00122311" w:rsidRDefault="00AB3D6D" w:rsidP="001B35AB">
            <w:pPr>
              <w:pStyle w:val="EnvelopeReturn"/>
            </w:pPr>
          </w:p>
          <w:p w:rsidR="00AB3D6D" w:rsidRPr="00122311" w:rsidRDefault="00AB3D6D" w:rsidP="001B35AB">
            <w:pPr>
              <w:pStyle w:val="EnvelopeReturn"/>
            </w:pPr>
            <w:r w:rsidRPr="00122311">
              <w:t xml:space="preserve">If a student is asked to leave the classroom a second time, he/she must make an appointment with the Chair of the Business Department who will decide if the student will be permitted to return to class.  </w:t>
            </w:r>
          </w:p>
          <w:p w:rsidR="00AB3D6D" w:rsidRPr="00122311" w:rsidRDefault="00AB3D6D" w:rsidP="001B35AB">
            <w:pPr>
              <w:pStyle w:val="EnvelopeReturn"/>
            </w:pPr>
          </w:p>
          <w:p w:rsidR="00AB3D6D" w:rsidRPr="00122311" w:rsidRDefault="00AB3D6D" w:rsidP="001B35AB">
            <w:pPr>
              <w:pStyle w:val="EnvelopeReturn"/>
            </w:pPr>
            <w:r w:rsidRPr="00122311">
              <w:t xml:space="preserve">Students attending this class do so to study Introduction to </w:t>
            </w:r>
            <w:r>
              <w:t>Management</w:t>
            </w:r>
            <w:r w:rsidRPr="00122311">
              <w:t>; therefore, no other activity will be permitted.  Student’s who wish to engage in other activities will be asked to leave the classroom, as described above.</w:t>
            </w:r>
          </w:p>
          <w:p w:rsidR="00AB3D6D" w:rsidRPr="00122311" w:rsidRDefault="00AB3D6D" w:rsidP="001B35AB">
            <w:pPr>
              <w:pStyle w:val="EnvelopeReturn"/>
            </w:pPr>
          </w:p>
          <w:p w:rsidR="00AB3D6D" w:rsidRPr="00122311" w:rsidRDefault="00AB3D6D" w:rsidP="001B35AB">
            <w:pPr>
              <w:pStyle w:val="EnvelopeReturn"/>
              <w:rPr>
                <w:b/>
                <w:bCs/>
              </w:rPr>
            </w:pPr>
            <w:r w:rsidRPr="00122311">
              <w:rPr>
                <w:b/>
                <w:bCs/>
              </w:rPr>
              <w:t>Cell Phones must be turned off during class time. If a student does not follow this policy they will be asked to leave the classroom.</w:t>
            </w:r>
          </w:p>
          <w:p w:rsidR="00AB3D6D" w:rsidRPr="00122311" w:rsidRDefault="00AB3D6D" w:rsidP="001B35AB">
            <w:pPr>
              <w:pStyle w:val="EnvelopeReturn"/>
            </w:pPr>
          </w:p>
          <w:p w:rsidR="00AB3D6D" w:rsidRDefault="00AB3D6D" w:rsidP="001B35AB">
            <w:pPr>
              <w:pStyle w:val="EnvelopeReturn"/>
              <w:rPr>
                <w:bCs/>
              </w:rPr>
            </w:pPr>
            <w:r w:rsidRPr="00122311">
              <w:rPr>
                <w:bCs/>
              </w:rPr>
              <w:t>It is the professor’s intention to maintain proper classroom decorum at all times in order to provide the best possible learning and teaching environment.</w:t>
            </w:r>
          </w:p>
          <w:p w:rsidR="00AB3D6D" w:rsidRDefault="00AB3D6D" w:rsidP="001B35AB">
            <w:pPr>
              <w:pStyle w:val="EnvelopeReturn"/>
              <w:rPr>
                <w:bCs/>
              </w:rPr>
            </w:pPr>
          </w:p>
          <w:p w:rsidR="00AB3D6D" w:rsidRPr="00122311" w:rsidRDefault="00AB3D6D" w:rsidP="001B35AB">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AB3D6D" w:rsidRDefault="00AB3D6D" w:rsidP="001B35AB">
            <w:pPr>
              <w:rPr>
                <w:rFonts w:ascii="Arial" w:hAnsi="Arial"/>
                <w:b/>
              </w:rPr>
            </w:pPr>
          </w:p>
        </w:tc>
      </w:tr>
      <w:tr w:rsidR="00AB3D6D" w:rsidTr="001B35AB">
        <w:trPr>
          <w:cantSplit/>
        </w:trPr>
        <w:tc>
          <w:tcPr>
            <w:tcW w:w="675" w:type="dxa"/>
          </w:tcPr>
          <w:p w:rsidR="00AB3D6D" w:rsidRDefault="00AB3D6D" w:rsidP="001B35AB">
            <w:pPr>
              <w:rPr>
                <w:rFonts w:ascii="Arial" w:hAnsi="Arial"/>
                <w:b/>
              </w:rPr>
            </w:pPr>
          </w:p>
        </w:tc>
        <w:tc>
          <w:tcPr>
            <w:tcW w:w="8793" w:type="dxa"/>
          </w:tcPr>
          <w:p w:rsidR="00AB3D6D" w:rsidRPr="00122311" w:rsidRDefault="00AB3D6D" w:rsidP="001B35AB">
            <w:pPr>
              <w:pStyle w:val="EnvelopeReturn"/>
              <w:rPr>
                <w:bCs/>
                <w:u w:val="single"/>
              </w:rPr>
            </w:pPr>
            <w:r w:rsidRPr="00122311">
              <w:rPr>
                <w:bCs/>
                <w:u w:val="single"/>
              </w:rPr>
              <w:t>Attendance:</w:t>
            </w:r>
          </w:p>
          <w:p w:rsidR="00AB3D6D" w:rsidRPr="00122311" w:rsidRDefault="00AB3D6D" w:rsidP="001B35AB">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r w:rsidRPr="00122311">
              <w:rPr>
                <w:b/>
                <w:bCs/>
                <w:i/>
              </w:rPr>
              <w:t>It is the departmental policy that once the classroom door has been closed, the learning process has begun.  Late arrivers will not be granted admission to the room.</w:t>
            </w:r>
          </w:p>
          <w:p w:rsidR="00AB3D6D" w:rsidRPr="00122311" w:rsidRDefault="00AB3D6D" w:rsidP="001B35AB">
            <w:pPr>
              <w:pStyle w:val="EnvelopeReturn"/>
            </w:pPr>
          </w:p>
          <w:p w:rsidR="00AB3D6D" w:rsidRPr="00122311" w:rsidRDefault="00AB3D6D" w:rsidP="001B35AB">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AB3D6D" w:rsidRDefault="00AB3D6D" w:rsidP="001B35AB">
            <w:pPr>
              <w:rPr>
                <w:rFonts w:ascii="Arial" w:hAnsi="Arial"/>
                <w:b/>
              </w:rPr>
            </w:pPr>
          </w:p>
        </w:tc>
      </w:tr>
      <w:tr w:rsidR="00AB3D6D" w:rsidTr="001B35AB">
        <w:trPr>
          <w:cantSplit/>
        </w:trPr>
        <w:tc>
          <w:tcPr>
            <w:tcW w:w="675" w:type="dxa"/>
          </w:tcPr>
          <w:p w:rsidR="00AB3D6D" w:rsidRDefault="00AB3D6D" w:rsidP="001B35AB">
            <w:pPr>
              <w:rPr>
                <w:rFonts w:ascii="Arial" w:hAnsi="Arial"/>
                <w:b/>
              </w:rPr>
            </w:pPr>
          </w:p>
        </w:tc>
        <w:tc>
          <w:tcPr>
            <w:tcW w:w="8793" w:type="dxa"/>
          </w:tcPr>
          <w:p w:rsidR="00AB3D6D" w:rsidRPr="00122311" w:rsidRDefault="00AB3D6D" w:rsidP="001B35AB">
            <w:pPr>
              <w:pStyle w:val="EnvelopeReturn"/>
              <w:rPr>
                <w:bCs/>
                <w:u w:val="single"/>
              </w:rPr>
            </w:pPr>
            <w:r w:rsidRPr="00122311">
              <w:rPr>
                <w:bCs/>
                <w:u w:val="single"/>
              </w:rPr>
              <w:t>Return of Students’ Tests, Exams and  Assignments:</w:t>
            </w:r>
          </w:p>
          <w:p w:rsidR="00AB3D6D" w:rsidRPr="00122311" w:rsidRDefault="00AB3D6D" w:rsidP="001B35AB">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AB3D6D" w:rsidRDefault="00AB3D6D" w:rsidP="001B35AB">
            <w:pPr>
              <w:pStyle w:val="EnvelopeReturn"/>
              <w:rPr>
                <w:bCs/>
                <w:u w:val="single"/>
              </w:rPr>
            </w:pPr>
          </w:p>
          <w:p w:rsidR="00AB3D6D" w:rsidRPr="00122311" w:rsidRDefault="00AB3D6D" w:rsidP="001B35AB">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AB3D6D" w:rsidRPr="00122311" w:rsidRDefault="00AB3D6D" w:rsidP="001B35AB">
            <w:pPr>
              <w:pStyle w:val="EnvelopeReturn"/>
              <w:rPr>
                <w:bCs/>
                <w:u w:val="single"/>
              </w:rPr>
            </w:pPr>
          </w:p>
        </w:tc>
      </w:tr>
      <w:tr w:rsidR="00AB3D6D" w:rsidTr="001B35AB">
        <w:trPr>
          <w:cantSplit/>
        </w:trPr>
        <w:tc>
          <w:tcPr>
            <w:tcW w:w="675" w:type="dxa"/>
          </w:tcPr>
          <w:p w:rsidR="00AB3D6D" w:rsidRDefault="00AB3D6D" w:rsidP="001B35AB">
            <w:pPr>
              <w:rPr>
                <w:rFonts w:ascii="Arial" w:hAnsi="Arial"/>
                <w:b/>
              </w:rPr>
            </w:pPr>
          </w:p>
        </w:tc>
        <w:tc>
          <w:tcPr>
            <w:tcW w:w="8793" w:type="dxa"/>
          </w:tcPr>
          <w:p w:rsidR="00AB3D6D" w:rsidRPr="00F91C16" w:rsidRDefault="00AB3D6D" w:rsidP="001B35AB">
            <w:pPr>
              <w:pStyle w:val="EnvelopeReturn"/>
              <w:rPr>
                <w:bCs/>
                <w:lang w:val="fr-CA"/>
              </w:rPr>
            </w:pPr>
            <w:r w:rsidRPr="00F91C16">
              <w:rPr>
                <w:bCs/>
                <w:u w:val="single"/>
                <w:lang w:val="fr-CA"/>
              </w:rPr>
              <w:t>Contact Information:</w:t>
            </w:r>
          </w:p>
          <w:p w:rsidR="00AB3D6D" w:rsidRPr="00F91C16" w:rsidRDefault="00AB3D6D" w:rsidP="001B35AB">
            <w:pPr>
              <w:pStyle w:val="EnvelopeReturn"/>
              <w:rPr>
                <w:bCs/>
                <w:lang w:val="fr-CA"/>
              </w:rPr>
            </w:pPr>
          </w:p>
          <w:p w:rsidR="00AB3D6D" w:rsidRPr="00F91C16" w:rsidRDefault="00AB3D6D" w:rsidP="001B35AB">
            <w:pPr>
              <w:pStyle w:val="EnvelopeReturn"/>
              <w:rPr>
                <w:bCs/>
                <w:lang w:val="fr-CA"/>
              </w:rPr>
            </w:pPr>
            <w:r w:rsidRPr="00F91C16">
              <w:rPr>
                <w:bCs/>
                <w:lang w:val="fr-CA"/>
              </w:rPr>
              <w:t xml:space="preserve">Email: </w:t>
            </w:r>
            <w:hyperlink r:id="rId8" w:history="1">
              <w:r w:rsidRPr="00F91C16">
                <w:rPr>
                  <w:rStyle w:val="Hyperlink"/>
                  <w:bCs/>
                  <w:lang w:val="fr-CA"/>
                </w:rPr>
                <w:t>john.cavaliere@saultcollege.ca</w:t>
              </w:r>
            </w:hyperlink>
          </w:p>
          <w:p w:rsidR="00AB3D6D" w:rsidRPr="00122311" w:rsidRDefault="00AB3D6D" w:rsidP="001B35AB">
            <w:pPr>
              <w:pStyle w:val="EnvelopeReturn"/>
              <w:rPr>
                <w:bCs/>
              </w:rPr>
            </w:pPr>
            <w:r w:rsidRPr="00122311">
              <w:rPr>
                <w:bCs/>
              </w:rPr>
              <w:t xml:space="preserve">Phone: </w:t>
            </w:r>
            <w:smartTag w:uri="urn:schemas-microsoft-com:office:smarttags" w:element="phone">
              <w:smartTagPr>
                <w:attr w:name="phonenumber" w:val="$67592554"/>
                <w:attr w:uri="urn:schemas-microsoft-com:office:office" w:name="ls" w:val="trans"/>
              </w:smartTagPr>
              <w:r w:rsidRPr="00122311">
                <w:rPr>
                  <w:bCs/>
                </w:rPr>
                <w:t>759-2554</w:t>
              </w:r>
            </w:smartTag>
            <w:r w:rsidRPr="00122311">
              <w:rPr>
                <w:bCs/>
              </w:rPr>
              <w:t xml:space="preserve">  Ext# 2764</w:t>
            </w:r>
          </w:p>
          <w:p w:rsidR="00AB3D6D" w:rsidRPr="00122311" w:rsidRDefault="00AB3D6D" w:rsidP="001B35AB">
            <w:pPr>
              <w:pStyle w:val="EnvelopeReturn"/>
              <w:rPr>
                <w:bCs/>
              </w:rPr>
            </w:pPr>
            <w:r w:rsidRPr="00122311">
              <w:rPr>
                <w:bCs/>
              </w:rPr>
              <w:t>Office: E4610 (Office Hours by appointment)</w:t>
            </w:r>
          </w:p>
          <w:p w:rsidR="00AB3D6D" w:rsidRPr="00122311" w:rsidRDefault="00AB3D6D" w:rsidP="001B35AB">
            <w:pPr>
              <w:pStyle w:val="EnvelopeReturn"/>
              <w:rPr>
                <w:bCs/>
                <w:u w:val="single"/>
              </w:rPr>
            </w:pPr>
          </w:p>
        </w:tc>
      </w:tr>
      <w:tr w:rsidR="00AB3D6D" w:rsidTr="001B35AB">
        <w:trPr>
          <w:cantSplit/>
        </w:trPr>
        <w:tc>
          <w:tcPr>
            <w:tcW w:w="675" w:type="dxa"/>
          </w:tcPr>
          <w:p w:rsidR="00AB3D6D" w:rsidRDefault="00AB3D6D" w:rsidP="001B35AB">
            <w:pPr>
              <w:rPr>
                <w:rFonts w:ascii="Arial" w:hAnsi="Arial"/>
                <w:b/>
              </w:rPr>
            </w:pPr>
            <w:smartTag w:uri="urn:schemas-microsoft-com:office:smarttags" w:element="stockticker">
              <w:r>
                <w:rPr>
                  <w:rFonts w:ascii="Arial" w:hAnsi="Arial"/>
                  <w:b/>
                </w:rPr>
                <w:t>VII</w:t>
              </w:r>
            </w:smartTag>
            <w:r>
              <w:rPr>
                <w:rFonts w:ascii="Arial" w:hAnsi="Arial"/>
                <w:b/>
              </w:rPr>
              <w:t>.</w:t>
            </w:r>
          </w:p>
        </w:tc>
        <w:tc>
          <w:tcPr>
            <w:tcW w:w="8793" w:type="dxa"/>
          </w:tcPr>
          <w:p w:rsidR="00AB3D6D" w:rsidRPr="007F720C" w:rsidRDefault="00AB3D6D" w:rsidP="001B35AB">
            <w:pPr>
              <w:pStyle w:val="EnvelopeReturn"/>
              <w:rPr>
                <w:b/>
                <w:bCs/>
                <w:lang w:val="en-CA"/>
              </w:rPr>
            </w:pPr>
            <w:r w:rsidRPr="007F720C">
              <w:rPr>
                <w:b/>
                <w:bCs/>
                <w:lang w:val="en-CA"/>
              </w:rPr>
              <w:t>COURSE OUTLINE ADDENDUM :</w:t>
            </w:r>
          </w:p>
          <w:p w:rsidR="00AB3D6D" w:rsidRPr="007F720C" w:rsidRDefault="00AB3D6D" w:rsidP="001B35AB">
            <w:pPr>
              <w:pStyle w:val="EnvelopeReturn"/>
              <w:rPr>
                <w:b/>
                <w:bCs/>
                <w:lang w:val="en-CA"/>
              </w:rPr>
            </w:pPr>
          </w:p>
          <w:p w:rsidR="00AB3D6D" w:rsidRPr="001B5302" w:rsidRDefault="00AB3D6D" w:rsidP="001B35AB">
            <w:pPr>
              <w:pStyle w:val="EnvelopeReturn"/>
              <w:rPr>
                <w:bCs/>
                <w:lang w:val="en-CA"/>
              </w:rPr>
            </w:pPr>
            <w:r w:rsidRPr="001B5302">
              <w:rPr>
                <w:bCs/>
                <w:lang w:val="en-CA"/>
              </w:rPr>
              <w:t>The provisions contained in the addendum located on the portal form part of this course outline.</w:t>
            </w:r>
          </w:p>
          <w:p w:rsidR="00AB3D6D" w:rsidRPr="001B5302" w:rsidRDefault="00AB3D6D" w:rsidP="001B35AB">
            <w:pPr>
              <w:pStyle w:val="EnvelopeReturn"/>
              <w:rPr>
                <w:bCs/>
                <w:u w:val="single"/>
                <w:lang w:val="en-CA"/>
              </w:rPr>
            </w:pPr>
          </w:p>
        </w:tc>
      </w:tr>
    </w:tbl>
    <w:p w:rsidR="00AB3D6D" w:rsidRPr="00122311" w:rsidRDefault="00AB3D6D" w:rsidP="00AB3D6D">
      <w:pPr>
        <w:pStyle w:val="EnvelopeReturn"/>
        <w:tabs>
          <w:tab w:val="left" w:pos="3680"/>
        </w:tabs>
      </w:pPr>
      <w:r>
        <w:tab/>
      </w:r>
    </w:p>
    <w:p w:rsidR="00AB3D6D" w:rsidRDefault="00AB3D6D" w:rsidP="00AB3D6D">
      <w:pPr>
        <w:pStyle w:val="EnvelopeReturn"/>
      </w:pPr>
    </w:p>
    <w:p w:rsidR="00AB3D6D" w:rsidRDefault="00AB3D6D" w:rsidP="00AB3D6D">
      <w:pPr>
        <w:tabs>
          <w:tab w:val="center" w:pos="4560"/>
        </w:tabs>
        <w:rPr>
          <w:rFonts w:ascii="Arial" w:hAnsi="Arial"/>
          <w:lang w:val="en-GB"/>
        </w:rPr>
      </w:pPr>
    </w:p>
    <w:p w:rsidR="00AB3D6D" w:rsidRDefault="00AB3D6D" w:rsidP="008A3EDD">
      <w:pPr>
        <w:rPr>
          <w:rFonts w:ascii="Arial" w:hAnsi="Arial" w:cs="Arial"/>
        </w:rPr>
      </w:pPr>
    </w:p>
    <w:sectPr w:rsidR="00AB3D6D" w:rsidSect="00AA13F3">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A62" w:rsidRDefault="00124A62">
      <w:r>
        <w:separator/>
      </w:r>
    </w:p>
  </w:endnote>
  <w:endnote w:type="continuationSeparator" w:id="1">
    <w:p w:rsidR="00124A62" w:rsidRDefault="00124A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A62" w:rsidRDefault="00124A62">
      <w:r>
        <w:separator/>
      </w:r>
    </w:p>
  </w:footnote>
  <w:footnote w:type="continuationSeparator" w:id="1">
    <w:p w:rsidR="00124A62" w:rsidRDefault="00124A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4B7133">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A03D46">
      <w:rPr>
        <w:rStyle w:val="PageNumber"/>
        <w:noProof/>
      </w:rPr>
      <w:t>1</w:t>
    </w:r>
    <w:r>
      <w:rPr>
        <w:rStyle w:val="PageNumber"/>
      </w:rPr>
      <w:fldChar w:fldCharType="end"/>
    </w:r>
  </w:p>
  <w:p w:rsidR="00455859" w:rsidRDefault="004558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5859" w:rsidRDefault="004B7133">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F91C16">
      <w:rPr>
        <w:rStyle w:val="PageNumber"/>
        <w:noProof/>
      </w:rPr>
      <w:t>2</w:t>
    </w:r>
    <w:r>
      <w:rPr>
        <w:rStyle w:val="PageNumber"/>
      </w:rPr>
      <w:fldChar w:fldCharType="end"/>
    </w:r>
  </w:p>
  <w:tbl>
    <w:tblPr>
      <w:tblW w:w="0" w:type="auto"/>
      <w:tblLayout w:type="fixed"/>
      <w:tblLook w:val="0000"/>
    </w:tblPr>
    <w:tblGrid>
      <w:gridCol w:w="3794"/>
      <w:gridCol w:w="1134"/>
      <w:gridCol w:w="3928"/>
    </w:tblGrid>
    <w:tr w:rsidR="00455859">
      <w:tc>
        <w:tcPr>
          <w:tcW w:w="3794" w:type="dxa"/>
        </w:tcPr>
        <w:p w:rsidR="00455859" w:rsidRDefault="0055234D" w:rsidP="006A1D24">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6A1D24">
          <w:pPr>
            <w:pStyle w:val="Header"/>
            <w:jc w:val="right"/>
            <w:rPr>
              <w:rFonts w:ascii="Arial" w:hAnsi="Arial"/>
              <w:snapToGrid w:val="0"/>
            </w:rPr>
          </w:pPr>
          <w:r>
            <w:rPr>
              <w:rFonts w:ascii="Arial" w:hAnsi="Arial"/>
              <w:snapToGrid w:val="0"/>
            </w:rPr>
            <w:t>BUS2</w:t>
          </w:r>
          <w:r w:rsidR="0055234D">
            <w:rPr>
              <w:rFonts w:ascii="Arial" w:hAnsi="Arial"/>
              <w:snapToGrid w:val="0"/>
            </w:rPr>
            <w:t>3</w:t>
          </w:r>
          <w:r w:rsidR="006A1D24">
            <w:rPr>
              <w:rFonts w:ascii="Arial" w:hAnsi="Arial"/>
              <w:snapToGrid w:val="0"/>
            </w:rPr>
            <w:t>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85E3B"/>
    <w:rsid w:val="000F7004"/>
    <w:rsid w:val="00124A62"/>
    <w:rsid w:val="0013201F"/>
    <w:rsid w:val="001428EB"/>
    <w:rsid w:val="00177078"/>
    <w:rsid w:val="00186E73"/>
    <w:rsid w:val="001B72EE"/>
    <w:rsid w:val="00283F8A"/>
    <w:rsid w:val="00295232"/>
    <w:rsid w:val="002D0F95"/>
    <w:rsid w:val="002D240A"/>
    <w:rsid w:val="00305463"/>
    <w:rsid w:val="003260C5"/>
    <w:rsid w:val="0032641A"/>
    <w:rsid w:val="003552DF"/>
    <w:rsid w:val="003D0B70"/>
    <w:rsid w:val="003D5562"/>
    <w:rsid w:val="004028CF"/>
    <w:rsid w:val="00441ECC"/>
    <w:rsid w:val="00455859"/>
    <w:rsid w:val="0048101E"/>
    <w:rsid w:val="004B7133"/>
    <w:rsid w:val="004E298B"/>
    <w:rsid w:val="00532940"/>
    <w:rsid w:val="00533537"/>
    <w:rsid w:val="0055234D"/>
    <w:rsid w:val="0056705E"/>
    <w:rsid w:val="005A28BC"/>
    <w:rsid w:val="005C10A6"/>
    <w:rsid w:val="005D2EC8"/>
    <w:rsid w:val="005F047B"/>
    <w:rsid w:val="00613807"/>
    <w:rsid w:val="00626C24"/>
    <w:rsid w:val="00690B8F"/>
    <w:rsid w:val="006A1D24"/>
    <w:rsid w:val="006E1CB3"/>
    <w:rsid w:val="00721FF2"/>
    <w:rsid w:val="00722CFA"/>
    <w:rsid w:val="00723208"/>
    <w:rsid w:val="00754E67"/>
    <w:rsid w:val="007A0698"/>
    <w:rsid w:val="007E6621"/>
    <w:rsid w:val="007F132C"/>
    <w:rsid w:val="00867048"/>
    <w:rsid w:val="008855B3"/>
    <w:rsid w:val="008A3EDD"/>
    <w:rsid w:val="008B3E75"/>
    <w:rsid w:val="008E4DC2"/>
    <w:rsid w:val="009123D2"/>
    <w:rsid w:val="009B2353"/>
    <w:rsid w:val="009B5B24"/>
    <w:rsid w:val="00A01D87"/>
    <w:rsid w:val="00A023DB"/>
    <w:rsid w:val="00A03D46"/>
    <w:rsid w:val="00A5267B"/>
    <w:rsid w:val="00A85995"/>
    <w:rsid w:val="00A9176F"/>
    <w:rsid w:val="00A97B10"/>
    <w:rsid w:val="00AA13F3"/>
    <w:rsid w:val="00AB3D6D"/>
    <w:rsid w:val="00AC5756"/>
    <w:rsid w:val="00B06437"/>
    <w:rsid w:val="00B50404"/>
    <w:rsid w:val="00B778BA"/>
    <w:rsid w:val="00B835FC"/>
    <w:rsid w:val="00BA119A"/>
    <w:rsid w:val="00C0550E"/>
    <w:rsid w:val="00C33C09"/>
    <w:rsid w:val="00C53F7E"/>
    <w:rsid w:val="00C97897"/>
    <w:rsid w:val="00D1300B"/>
    <w:rsid w:val="00D371A0"/>
    <w:rsid w:val="00DC1839"/>
    <w:rsid w:val="00E25868"/>
    <w:rsid w:val="00E345EA"/>
    <w:rsid w:val="00E86B36"/>
    <w:rsid w:val="00E86FF6"/>
    <w:rsid w:val="00EC1878"/>
    <w:rsid w:val="00EE62C6"/>
    <w:rsid w:val="00EE6E49"/>
    <w:rsid w:val="00EF4EC9"/>
    <w:rsid w:val="00F0236B"/>
    <w:rsid w:val="00F430A9"/>
    <w:rsid w:val="00F77C68"/>
    <w:rsid w:val="00F8663B"/>
    <w:rsid w:val="00F90892"/>
    <w:rsid w:val="00F91C16"/>
    <w:rsid w:val="00F94D96"/>
    <w:rsid w:val="00FA46D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ockticker"/>
  <w:smartTagType w:namespaceuri="urn:schemas-microsoft-com:office:smarttags" w:name="phon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john.cavaliere@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44D62-E1B1-429C-ABE9-6C39F9C7EF21}"/>
</file>

<file path=customXml/itemProps2.xml><?xml version="1.0" encoding="utf-8"?>
<ds:datastoreItem xmlns:ds="http://schemas.openxmlformats.org/officeDocument/2006/customXml" ds:itemID="{CF32EA8A-A6F4-4E36-BEEB-1D273002B52E}"/>
</file>

<file path=customXml/itemProps3.xml><?xml version="1.0" encoding="utf-8"?>
<ds:datastoreItem xmlns:ds="http://schemas.openxmlformats.org/officeDocument/2006/customXml" ds:itemID="{FCFC49FE-BAF1-4353-A0E5-98E91EB6ECB8}"/>
</file>

<file path=docProps/app.xml><?xml version="1.0" encoding="utf-8"?>
<Properties xmlns="http://schemas.openxmlformats.org/officeDocument/2006/extended-properties" xmlns:vt="http://schemas.openxmlformats.org/officeDocument/2006/docPropsVTypes">
  <Template>Normal.dotm</Template>
  <TotalTime>1</TotalTime>
  <Pages>6</Pages>
  <Words>1357</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9393</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7</cp:revision>
  <cp:lastPrinted>2010-10-21T12:40:00Z</cp:lastPrinted>
  <dcterms:created xsi:type="dcterms:W3CDTF">2010-10-19T17:27:00Z</dcterms:created>
  <dcterms:modified xsi:type="dcterms:W3CDTF">2011-01-28T20:48:00Z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928200</vt:r8>
  </property>
</Properties>
</file>